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15" w:rsidRDefault="00362D9D" w:rsidP="00362D9D">
      <w:pPr>
        <w:jc w:val="center"/>
        <w:rPr>
          <w:sz w:val="72"/>
          <w:szCs w:val="72"/>
          <w:lang w:val="en-US"/>
        </w:rPr>
      </w:pPr>
      <w:r w:rsidRPr="00362D9D">
        <w:rPr>
          <w:sz w:val="72"/>
          <w:szCs w:val="72"/>
          <w:lang w:val="en-US"/>
        </w:rPr>
        <w:t>What can CLC do?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362D9D" w:rsidTr="00362D9D">
        <w:tc>
          <w:tcPr>
            <w:tcW w:w="4621" w:type="dxa"/>
          </w:tcPr>
          <w:p w:rsidR="00362D9D" w:rsidRPr="00010FD2" w:rsidRDefault="00010FD2" w:rsidP="00362D9D">
            <w:pPr>
              <w:rPr>
                <w:sz w:val="28"/>
                <w:szCs w:val="28"/>
                <w:lang w:val="en-US"/>
              </w:rPr>
            </w:pPr>
            <w:r w:rsidRPr="00010FD2">
              <w:rPr>
                <w:sz w:val="28"/>
                <w:szCs w:val="28"/>
                <w:lang w:val="en-US"/>
              </w:rPr>
              <w:t xml:space="preserve">1. </w:t>
            </w:r>
            <w:r w:rsidR="00362D9D" w:rsidRPr="00010FD2">
              <w:rPr>
                <w:sz w:val="28"/>
                <w:szCs w:val="28"/>
                <w:lang w:val="en-US"/>
              </w:rPr>
              <w:t>Identify and refer</w:t>
            </w:r>
          </w:p>
        </w:tc>
        <w:tc>
          <w:tcPr>
            <w:tcW w:w="4621" w:type="dxa"/>
          </w:tcPr>
          <w:p w:rsidR="00362D9D" w:rsidRPr="00010FD2" w:rsidRDefault="00362D9D" w:rsidP="00362D9D">
            <w:pPr>
              <w:rPr>
                <w:b/>
                <w:sz w:val="24"/>
                <w:szCs w:val="24"/>
                <w:lang w:val="en-US"/>
              </w:rPr>
            </w:pPr>
            <w:r w:rsidRPr="00010FD2">
              <w:rPr>
                <w:b/>
                <w:sz w:val="24"/>
                <w:szCs w:val="24"/>
                <w:lang w:val="en-US"/>
              </w:rPr>
              <w:t xml:space="preserve">CALC   </w:t>
            </w:r>
          </w:p>
          <w:p w:rsidR="00362D9D" w:rsidRDefault="00362D9D" w:rsidP="00362D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Advice</w:t>
            </w:r>
          </w:p>
          <w:p w:rsidR="00362D9D" w:rsidRPr="00362D9D" w:rsidRDefault="00362D9D" w:rsidP="00362D9D">
            <w:pPr>
              <w:rPr>
                <w:sz w:val="24"/>
                <w:szCs w:val="24"/>
                <w:lang w:val="en-US"/>
              </w:rPr>
            </w:pPr>
            <w:r w:rsidRPr="00362D9D">
              <w:rPr>
                <w:sz w:val="24"/>
                <w:szCs w:val="24"/>
                <w:lang w:val="en-US"/>
              </w:rPr>
              <w:t xml:space="preserve">Casework </w:t>
            </w:r>
            <w:r>
              <w:rPr>
                <w:sz w:val="24"/>
                <w:szCs w:val="24"/>
                <w:lang w:val="en-US"/>
              </w:rPr>
              <w:t xml:space="preserve">(if </w:t>
            </w:r>
            <w:r w:rsidR="00E86CB8">
              <w:rPr>
                <w:sz w:val="24"/>
                <w:szCs w:val="24"/>
                <w:lang w:val="en-US"/>
              </w:rPr>
              <w:t>an</w:t>
            </w:r>
            <w:r>
              <w:rPr>
                <w:sz w:val="24"/>
                <w:szCs w:val="24"/>
                <w:lang w:val="en-US"/>
              </w:rPr>
              <w:t xml:space="preserve"> issue</w:t>
            </w:r>
            <w:r w:rsidR="00E86CB8">
              <w:rPr>
                <w:sz w:val="24"/>
                <w:szCs w:val="24"/>
                <w:lang w:val="en-US"/>
              </w:rPr>
              <w:t xml:space="preserve"> likely to affect other consumers</w:t>
            </w:r>
            <w:r>
              <w:rPr>
                <w:sz w:val="24"/>
                <w:szCs w:val="24"/>
                <w:lang w:val="en-US"/>
              </w:rPr>
              <w:t>)</w:t>
            </w:r>
          </w:p>
          <w:p w:rsidR="00362D9D" w:rsidRDefault="00362D9D" w:rsidP="00362D9D">
            <w:pPr>
              <w:rPr>
                <w:sz w:val="24"/>
                <w:szCs w:val="24"/>
                <w:lang w:val="en-US"/>
              </w:rPr>
            </w:pPr>
          </w:p>
          <w:p w:rsidR="00362D9D" w:rsidRDefault="00362D9D" w:rsidP="00362D9D">
            <w:pPr>
              <w:rPr>
                <w:sz w:val="24"/>
                <w:szCs w:val="24"/>
                <w:lang w:val="en-US"/>
              </w:rPr>
            </w:pPr>
          </w:p>
          <w:p w:rsidR="00362D9D" w:rsidRPr="00362D9D" w:rsidRDefault="00362D9D" w:rsidP="00362D9D">
            <w:pPr>
              <w:rPr>
                <w:sz w:val="24"/>
                <w:szCs w:val="24"/>
                <w:lang w:val="en-US"/>
              </w:rPr>
            </w:pPr>
          </w:p>
        </w:tc>
      </w:tr>
      <w:tr w:rsidR="00362D9D" w:rsidTr="00362D9D">
        <w:tc>
          <w:tcPr>
            <w:tcW w:w="4621" w:type="dxa"/>
          </w:tcPr>
          <w:p w:rsidR="00362D9D" w:rsidRDefault="00362D9D" w:rsidP="00362D9D">
            <w:pPr>
              <w:rPr>
                <w:sz w:val="72"/>
                <w:szCs w:val="72"/>
                <w:lang w:val="en-US"/>
              </w:rPr>
            </w:pPr>
          </w:p>
        </w:tc>
        <w:tc>
          <w:tcPr>
            <w:tcW w:w="4621" w:type="dxa"/>
          </w:tcPr>
          <w:p w:rsidR="00362D9D" w:rsidRPr="00010FD2" w:rsidRDefault="00362D9D" w:rsidP="00362D9D">
            <w:pPr>
              <w:rPr>
                <w:b/>
                <w:sz w:val="24"/>
                <w:szCs w:val="24"/>
                <w:lang w:val="en-US"/>
              </w:rPr>
            </w:pPr>
            <w:r w:rsidRPr="00010FD2">
              <w:rPr>
                <w:b/>
                <w:sz w:val="24"/>
                <w:szCs w:val="24"/>
                <w:lang w:val="en-US"/>
              </w:rPr>
              <w:t>MoneyHelp</w:t>
            </w:r>
          </w:p>
          <w:p w:rsidR="00362D9D" w:rsidRPr="00362D9D" w:rsidRDefault="00362D9D" w:rsidP="00362D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Financial counselling </w:t>
            </w:r>
          </w:p>
        </w:tc>
      </w:tr>
      <w:tr w:rsidR="00362D9D" w:rsidTr="00362D9D">
        <w:tc>
          <w:tcPr>
            <w:tcW w:w="4621" w:type="dxa"/>
          </w:tcPr>
          <w:p w:rsidR="00362D9D" w:rsidRDefault="00362D9D" w:rsidP="00362D9D">
            <w:pPr>
              <w:rPr>
                <w:sz w:val="72"/>
                <w:szCs w:val="72"/>
                <w:lang w:val="en-US"/>
              </w:rPr>
            </w:pPr>
          </w:p>
        </w:tc>
        <w:tc>
          <w:tcPr>
            <w:tcW w:w="4621" w:type="dxa"/>
          </w:tcPr>
          <w:p w:rsidR="00362D9D" w:rsidRPr="00010FD2" w:rsidRDefault="00362D9D" w:rsidP="00362D9D">
            <w:pPr>
              <w:rPr>
                <w:b/>
                <w:sz w:val="24"/>
                <w:szCs w:val="24"/>
                <w:lang w:val="en-US"/>
              </w:rPr>
            </w:pPr>
            <w:r w:rsidRPr="00010FD2">
              <w:rPr>
                <w:b/>
                <w:sz w:val="24"/>
                <w:szCs w:val="24"/>
                <w:lang w:val="en-US"/>
              </w:rPr>
              <w:t xml:space="preserve">EDR </w:t>
            </w:r>
          </w:p>
          <w:p w:rsidR="00362D9D" w:rsidRDefault="00362D9D" w:rsidP="00362D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Financial Ombudsman Service</w:t>
            </w:r>
          </w:p>
          <w:p w:rsidR="00362D9D" w:rsidRDefault="009E555C" w:rsidP="007D69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Credit O</w:t>
            </w:r>
            <w:r w:rsidR="00362D9D">
              <w:rPr>
                <w:sz w:val="24"/>
                <w:szCs w:val="24"/>
                <w:lang w:val="en-US"/>
              </w:rPr>
              <w:t xml:space="preserve">mbudsman Service </w:t>
            </w:r>
            <w:r w:rsidR="007D6993">
              <w:rPr>
                <w:sz w:val="24"/>
                <w:szCs w:val="24"/>
                <w:lang w:val="en-US"/>
              </w:rPr>
              <w:t>T</w:t>
            </w:r>
            <w:r w:rsidR="00362D9D">
              <w:rPr>
                <w:sz w:val="24"/>
                <w:szCs w:val="24"/>
                <w:lang w:val="en-US"/>
              </w:rPr>
              <w:t>elecommunications</w:t>
            </w:r>
            <w:r w:rsidR="007D6993">
              <w:rPr>
                <w:sz w:val="24"/>
                <w:szCs w:val="24"/>
                <w:lang w:val="en-US"/>
              </w:rPr>
              <w:t xml:space="preserve"> Industry Ombudsman</w:t>
            </w:r>
          </w:p>
          <w:p w:rsidR="007D6993" w:rsidRPr="00362D9D" w:rsidRDefault="007D6993" w:rsidP="007D69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Energy and  Water Ombudsman</w:t>
            </w:r>
          </w:p>
        </w:tc>
      </w:tr>
      <w:tr w:rsidR="00362D9D" w:rsidTr="00362D9D">
        <w:tc>
          <w:tcPr>
            <w:tcW w:w="4621" w:type="dxa"/>
          </w:tcPr>
          <w:p w:rsidR="00362D9D" w:rsidRDefault="00362D9D" w:rsidP="00362D9D">
            <w:pPr>
              <w:rPr>
                <w:sz w:val="72"/>
                <w:szCs w:val="72"/>
                <w:lang w:val="en-US"/>
              </w:rPr>
            </w:pPr>
          </w:p>
        </w:tc>
        <w:tc>
          <w:tcPr>
            <w:tcW w:w="4621" w:type="dxa"/>
          </w:tcPr>
          <w:p w:rsidR="00362D9D" w:rsidRPr="00010FD2" w:rsidRDefault="00010FD2" w:rsidP="00362D9D">
            <w:pPr>
              <w:rPr>
                <w:b/>
                <w:sz w:val="24"/>
                <w:szCs w:val="24"/>
                <w:lang w:val="en-US"/>
              </w:rPr>
            </w:pPr>
            <w:r w:rsidRPr="00010FD2">
              <w:rPr>
                <w:b/>
                <w:sz w:val="24"/>
                <w:szCs w:val="24"/>
                <w:lang w:val="en-US"/>
              </w:rPr>
              <w:t>Other</w:t>
            </w:r>
          </w:p>
          <w:p w:rsidR="00010FD2" w:rsidRPr="00010FD2" w:rsidRDefault="00010FD2" w:rsidP="00362D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PILCH</w:t>
            </w:r>
          </w:p>
        </w:tc>
      </w:tr>
      <w:tr w:rsidR="00362D9D" w:rsidTr="00362D9D">
        <w:tc>
          <w:tcPr>
            <w:tcW w:w="4621" w:type="dxa"/>
          </w:tcPr>
          <w:p w:rsidR="00362D9D" w:rsidRPr="008B4802" w:rsidRDefault="00362D9D" w:rsidP="00362D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621" w:type="dxa"/>
          </w:tcPr>
          <w:p w:rsidR="00362D9D" w:rsidRDefault="00362D9D" w:rsidP="00362D9D">
            <w:pPr>
              <w:rPr>
                <w:sz w:val="72"/>
                <w:szCs w:val="72"/>
                <w:lang w:val="en-US"/>
              </w:rPr>
            </w:pPr>
          </w:p>
        </w:tc>
      </w:tr>
      <w:tr w:rsidR="00362D9D" w:rsidTr="00362D9D">
        <w:tc>
          <w:tcPr>
            <w:tcW w:w="4621" w:type="dxa"/>
          </w:tcPr>
          <w:p w:rsidR="00362D9D" w:rsidRPr="00010FD2" w:rsidRDefault="00010FD2" w:rsidP="00362D9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 Run own case</w:t>
            </w:r>
          </w:p>
        </w:tc>
        <w:tc>
          <w:tcPr>
            <w:tcW w:w="4621" w:type="dxa"/>
          </w:tcPr>
          <w:p w:rsidR="00362D9D" w:rsidRDefault="00010FD2" w:rsidP="00362D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EDR</w:t>
            </w:r>
          </w:p>
          <w:p w:rsidR="00010FD2" w:rsidRDefault="00010FD2" w:rsidP="00362D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VCAT</w:t>
            </w:r>
          </w:p>
          <w:p w:rsidR="008F0D21" w:rsidRDefault="008F0D21" w:rsidP="00362D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court</w:t>
            </w:r>
          </w:p>
          <w:p w:rsidR="00010FD2" w:rsidRPr="00010FD2" w:rsidRDefault="00010FD2" w:rsidP="00362D9D">
            <w:pPr>
              <w:rPr>
                <w:sz w:val="24"/>
                <w:szCs w:val="24"/>
                <w:lang w:val="en-US"/>
              </w:rPr>
            </w:pPr>
          </w:p>
        </w:tc>
      </w:tr>
      <w:tr w:rsidR="00362D9D" w:rsidTr="00362D9D">
        <w:tc>
          <w:tcPr>
            <w:tcW w:w="4621" w:type="dxa"/>
          </w:tcPr>
          <w:p w:rsidR="00362D9D" w:rsidRDefault="00362D9D" w:rsidP="00362D9D">
            <w:pPr>
              <w:rPr>
                <w:sz w:val="72"/>
                <w:szCs w:val="72"/>
                <w:lang w:val="en-US"/>
              </w:rPr>
            </w:pPr>
          </w:p>
        </w:tc>
        <w:tc>
          <w:tcPr>
            <w:tcW w:w="4621" w:type="dxa"/>
          </w:tcPr>
          <w:p w:rsidR="00362D9D" w:rsidRPr="008B4802" w:rsidRDefault="008B4802" w:rsidP="00362D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With our assistance</w:t>
            </w:r>
          </w:p>
        </w:tc>
      </w:tr>
      <w:tr w:rsidR="00362D9D" w:rsidTr="00362D9D">
        <w:tc>
          <w:tcPr>
            <w:tcW w:w="4621" w:type="dxa"/>
          </w:tcPr>
          <w:p w:rsidR="00362D9D" w:rsidRDefault="00362D9D" w:rsidP="00362D9D">
            <w:pPr>
              <w:rPr>
                <w:sz w:val="72"/>
                <w:szCs w:val="72"/>
                <w:lang w:val="en-US"/>
              </w:rPr>
            </w:pPr>
          </w:p>
        </w:tc>
        <w:tc>
          <w:tcPr>
            <w:tcW w:w="4621" w:type="dxa"/>
          </w:tcPr>
          <w:p w:rsidR="00362D9D" w:rsidRPr="008B4802" w:rsidRDefault="008B4802" w:rsidP="00362D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Vic</w:t>
            </w:r>
            <w:r w:rsidR="003D623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bar </w:t>
            </w:r>
            <w:r w:rsidR="003D6233">
              <w:rPr>
                <w:sz w:val="24"/>
                <w:szCs w:val="24"/>
                <w:lang w:val="en-US"/>
              </w:rPr>
              <w:t xml:space="preserve"> legal assistance </w:t>
            </w:r>
            <w:r>
              <w:rPr>
                <w:sz w:val="24"/>
                <w:szCs w:val="24"/>
                <w:lang w:val="en-US"/>
              </w:rPr>
              <w:t>scheme</w:t>
            </w:r>
          </w:p>
        </w:tc>
      </w:tr>
      <w:tr w:rsidR="003D6233" w:rsidTr="00362D9D">
        <w:tc>
          <w:tcPr>
            <w:tcW w:w="4621" w:type="dxa"/>
          </w:tcPr>
          <w:p w:rsidR="003D6233" w:rsidRDefault="003D6233" w:rsidP="00362D9D">
            <w:pPr>
              <w:rPr>
                <w:sz w:val="72"/>
                <w:szCs w:val="72"/>
                <w:lang w:val="en-US"/>
              </w:rPr>
            </w:pPr>
          </w:p>
        </w:tc>
        <w:tc>
          <w:tcPr>
            <w:tcW w:w="4621" w:type="dxa"/>
          </w:tcPr>
          <w:p w:rsidR="003D6233" w:rsidRDefault="00636144" w:rsidP="00362D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Use Keeping Food on the Table toolkit</w:t>
            </w:r>
          </w:p>
        </w:tc>
      </w:tr>
    </w:tbl>
    <w:p w:rsidR="00362D9D" w:rsidRPr="00362D9D" w:rsidRDefault="00362D9D" w:rsidP="00362D9D">
      <w:pPr>
        <w:rPr>
          <w:sz w:val="72"/>
          <w:szCs w:val="72"/>
          <w:lang w:val="en-US"/>
        </w:rPr>
      </w:pPr>
    </w:p>
    <w:p w:rsidR="00362D9D" w:rsidRPr="00362D9D" w:rsidRDefault="00362D9D">
      <w:pPr>
        <w:jc w:val="center"/>
        <w:rPr>
          <w:sz w:val="72"/>
          <w:szCs w:val="72"/>
          <w:lang w:val="en-US"/>
        </w:rPr>
      </w:pPr>
    </w:p>
    <w:sectPr w:rsidR="00362D9D" w:rsidRPr="00362D9D" w:rsidSect="004F6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D18DE"/>
    <w:multiLevelType w:val="hybridMultilevel"/>
    <w:tmpl w:val="DFA44D80"/>
    <w:lvl w:ilvl="0" w:tplc="1EA8591C"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2D9D"/>
    <w:rsid w:val="00010FD2"/>
    <w:rsid w:val="002356C8"/>
    <w:rsid w:val="00362D9D"/>
    <w:rsid w:val="003D6233"/>
    <w:rsid w:val="00441952"/>
    <w:rsid w:val="004F6415"/>
    <w:rsid w:val="00541699"/>
    <w:rsid w:val="00636144"/>
    <w:rsid w:val="007D6993"/>
    <w:rsid w:val="008B4802"/>
    <w:rsid w:val="008F0D21"/>
    <w:rsid w:val="009E555C"/>
    <w:rsid w:val="00B81956"/>
    <w:rsid w:val="00E86CB8"/>
    <w:rsid w:val="00F134D6"/>
    <w:rsid w:val="00F3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D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2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Dan Simpson</cp:lastModifiedBy>
  <cp:revision>2</cp:revision>
  <dcterms:created xsi:type="dcterms:W3CDTF">2013-01-23T01:08:00Z</dcterms:created>
  <dcterms:modified xsi:type="dcterms:W3CDTF">2013-01-23T01:08:00Z</dcterms:modified>
</cp:coreProperties>
</file>